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3E" w:rsidRDefault="00D9683E" w:rsidP="00666D80">
      <w:pPr>
        <w:ind w:left="720" w:hanging="360"/>
        <w:jc w:val="both"/>
      </w:pPr>
    </w:p>
    <w:p w:rsidR="00D9683E" w:rsidRPr="00666D80" w:rsidRDefault="00D9683E" w:rsidP="00666D80">
      <w:pPr>
        <w:pStyle w:val="ListParagraph"/>
        <w:jc w:val="center"/>
        <w:rPr>
          <w:rFonts w:ascii="Times New Roman" w:hAnsi="Times New Roman"/>
          <w:b/>
          <w:bCs/>
          <w:sz w:val="32"/>
          <w:szCs w:val="32"/>
        </w:rPr>
      </w:pPr>
      <w:r w:rsidRPr="00666D80">
        <w:rPr>
          <w:rFonts w:ascii="Times New Roman" w:hAnsi="Times New Roman"/>
          <w:b/>
          <w:bCs/>
          <w:sz w:val="32"/>
          <w:szCs w:val="32"/>
        </w:rPr>
        <w:t>Список информационных источников для подготовки по программе ИПБР «Главный бухгалтер»</w:t>
      </w:r>
    </w:p>
    <w:p w:rsidR="00D9683E" w:rsidRPr="00666D80" w:rsidRDefault="00D9683E" w:rsidP="00666D80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683E" w:rsidRPr="00666D80" w:rsidRDefault="00D9683E" w:rsidP="00666D80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D80">
        <w:rPr>
          <w:rFonts w:ascii="Times New Roman" w:hAnsi="Times New Roman"/>
          <w:sz w:val="28"/>
          <w:szCs w:val="28"/>
        </w:rPr>
        <w:t xml:space="preserve">Бюджетный кодекс ст 6, 1-5, 7-15, 1-24, 28-38, 39-64, 65 - 87, 89-121, </w:t>
      </w:r>
    </w:p>
    <w:p w:rsidR="00D9683E" w:rsidRPr="00666D80" w:rsidRDefault="00D9683E" w:rsidP="00666D80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D80">
        <w:rPr>
          <w:rFonts w:ascii="Times New Roman" w:hAnsi="Times New Roman"/>
          <w:sz w:val="28"/>
          <w:szCs w:val="28"/>
        </w:rPr>
        <w:t>129-142, 144-150, 151- 166, 170.1 - 201, 215- 242, 264-270, 306.1-306.7</w:t>
      </w:r>
    </w:p>
    <w:p w:rsidR="00D9683E" w:rsidRPr="00666D80" w:rsidRDefault="00D9683E" w:rsidP="00666D80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D80">
        <w:rPr>
          <w:rFonts w:ascii="Times New Roman" w:hAnsi="Times New Roman"/>
          <w:sz w:val="28"/>
          <w:szCs w:val="28"/>
        </w:rPr>
        <w:t>Федеральный конституционный закон от 17.12.1997 N 2-ФКЗ (ред. от 28.12.2016) "О Правительстве Российской Федерации"</w:t>
      </w:r>
    </w:p>
    <w:p w:rsidR="00D9683E" w:rsidRPr="00666D80" w:rsidRDefault="00D9683E" w:rsidP="00666D80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D80">
        <w:rPr>
          <w:rFonts w:ascii="Times New Roman" w:hAnsi="Times New Roman"/>
          <w:sz w:val="28"/>
          <w:szCs w:val="28"/>
        </w:rPr>
        <w:t>Федеральный закон "О Счетной палате Российской Федерации" от 05.04.2013 N 41-ФЗ (последняя редакция)</w:t>
      </w:r>
    </w:p>
    <w:p w:rsidR="00D9683E" w:rsidRPr="00666D80" w:rsidRDefault="00D9683E" w:rsidP="00666D80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D80">
        <w:rPr>
          <w:rFonts w:ascii="Times New Roman" w:hAnsi="Times New Roman"/>
          <w:sz w:val="28"/>
          <w:szCs w:val="28"/>
        </w:rPr>
        <w:t>Федеральный закон "Об общих принципах организации и деятельности контрольно-счетных органов субъектов Российской Федерации и муниципальных образований" от 07.02.2011 N 6-ФЗ</w:t>
      </w:r>
    </w:p>
    <w:p w:rsidR="00D9683E" w:rsidRPr="00666D80" w:rsidRDefault="00D9683E" w:rsidP="00666D80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D80">
        <w:rPr>
          <w:rFonts w:ascii="Times New Roman" w:hAnsi="Times New Roman"/>
          <w:sz w:val="28"/>
          <w:szCs w:val="28"/>
        </w:rPr>
        <w:t>Федеральный закон от 06.10.2003 N 131-ФЗ (ред. от 24.04.2020) "Об общих принципах организации местного самоуправления в Российской Федерации"</w:t>
      </w:r>
    </w:p>
    <w:p w:rsidR="00D9683E" w:rsidRPr="00666D80" w:rsidRDefault="00D9683E" w:rsidP="00666D80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D80">
        <w:rPr>
          <w:rFonts w:ascii="Times New Roman" w:hAnsi="Times New Roman"/>
          <w:sz w:val="28"/>
          <w:szCs w:val="28"/>
        </w:rPr>
        <w:t>Федеральный закон от 02.12.2019 N 380-ФЗ (ред. от 18.03.2020) "О федеральном бюджете на 2020 год и на плановый период 2021 и 2022 годов"</w:t>
      </w:r>
    </w:p>
    <w:p w:rsidR="00D9683E" w:rsidRDefault="00D9683E" w:rsidP="00666D80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D80">
        <w:rPr>
          <w:rFonts w:ascii="Times New Roman" w:hAnsi="Times New Roman"/>
          <w:sz w:val="28"/>
          <w:szCs w:val="28"/>
        </w:rPr>
        <w:t>Федеральный закон "О федеральном бюджете на 2019 год и на плановый период 2020 и 2021 годов" от 29.11.2018 N 459-ФЗ (последняя редакция)</w:t>
      </w:r>
    </w:p>
    <w:p w:rsidR="00D9683E" w:rsidRPr="00666D80" w:rsidRDefault="00D9683E" w:rsidP="00666D80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D80">
        <w:rPr>
          <w:rFonts w:ascii="Times New Roman" w:hAnsi="Times New Roman"/>
          <w:sz w:val="28"/>
          <w:szCs w:val="28"/>
        </w:rPr>
        <w:t>Приказ Минфина России от 08.06.2018 N 132н (ред. от 30.12.2019) "О Порядке формирования и применения кодов бюджетной классификации Российской Федерации, их структуре и принципах назначения"</w:t>
      </w:r>
    </w:p>
    <w:p w:rsidR="00D9683E" w:rsidRPr="00666D80" w:rsidRDefault="00D9683E" w:rsidP="00666D80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D80">
        <w:rPr>
          <w:rFonts w:ascii="Times New Roman" w:hAnsi="Times New Roman"/>
          <w:sz w:val="28"/>
          <w:szCs w:val="28"/>
        </w:rPr>
        <w:t>Приказ Минфина России от 06.06.2019 N 85н (ред. от 10.03.2020) "О Порядке формирования и применения кодов бюджетной классификации Российской Федерации, их структуре и принципах назначения"</w:t>
      </w:r>
    </w:p>
    <w:p w:rsidR="00D9683E" w:rsidRPr="00666D80" w:rsidRDefault="00D9683E" w:rsidP="00666D80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D80">
        <w:rPr>
          <w:rFonts w:ascii="Times New Roman" w:hAnsi="Times New Roman"/>
          <w:sz w:val="28"/>
          <w:szCs w:val="28"/>
        </w:rPr>
        <w:t>Приказ Минфина России от 29.11.2017 N 209н (ред. от 13.05.2019) "Об утверждении Порядка применения классификации операций сектора государственного управления"</w:t>
      </w:r>
    </w:p>
    <w:p w:rsidR="00D9683E" w:rsidRPr="00666D80" w:rsidRDefault="00D9683E" w:rsidP="00666D80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D80">
        <w:rPr>
          <w:rFonts w:ascii="Times New Roman" w:hAnsi="Times New Roman"/>
          <w:sz w:val="28"/>
          <w:szCs w:val="28"/>
        </w:rPr>
        <w:t>Приказ Казначейства России от 17.10.2016 N 21н (ред. от 28.12.2017) "О порядке открытия и ведения лицевых счетов территориальными органами Федерального казначейства"</w:t>
      </w:r>
    </w:p>
    <w:p w:rsidR="00D9683E" w:rsidRPr="00666D80" w:rsidRDefault="00D9683E" w:rsidP="007A2188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D80">
        <w:rPr>
          <w:rFonts w:ascii="Times New Roman" w:hAnsi="Times New Roman"/>
          <w:sz w:val="28"/>
          <w:szCs w:val="28"/>
        </w:rPr>
        <w:t>Приказ Федерального казначейства от 10 октября 2008 г. N 8н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D80">
        <w:rPr>
          <w:rFonts w:ascii="Times New Roman" w:hAnsi="Times New Roman"/>
          <w:sz w:val="28"/>
          <w:szCs w:val="28"/>
        </w:rPr>
        <w:t>"О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бюджетов"</w:t>
      </w:r>
    </w:p>
    <w:p w:rsidR="00D9683E" w:rsidRPr="00666D80" w:rsidRDefault="00D9683E" w:rsidP="00666D80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D80">
        <w:rPr>
          <w:rFonts w:ascii="Times New Roman" w:hAnsi="Times New Roman"/>
          <w:sz w:val="28"/>
          <w:szCs w:val="28"/>
        </w:rPr>
        <w:t>"Основные направления бюджетной, налоговой и таможенно-тарифной политики на 2020 год и на плановый период 2021 и 2022 годов" (утв. Минфином России)</w:t>
      </w:r>
    </w:p>
    <w:p w:rsidR="00D9683E" w:rsidRPr="00666D80" w:rsidRDefault="00D9683E" w:rsidP="00666D80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D80">
        <w:rPr>
          <w:rFonts w:ascii="Times New Roman" w:hAnsi="Times New Roman"/>
          <w:sz w:val="28"/>
          <w:szCs w:val="28"/>
        </w:rPr>
        <w:t>Распоряжение Правительства РФ от 29.03.2019 N 558-р &lt;Об утверждении Бюджетного прогноза Российской Федерации на период до 2036 года</w:t>
      </w:r>
    </w:p>
    <w:p w:rsidR="00D9683E" w:rsidRPr="00666D80" w:rsidRDefault="00D9683E" w:rsidP="00666D80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D80">
        <w:rPr>
          <w:rFonts w:ascii="Times New Roman" w:hAnsi="Times New Roman"/>
          <w:sz w:val="28"/>
          <w:szCs w:val="28"/>
        </w:rPr>
        <w:t>Приказ Минфина России от 30.09.2008 N 104н (ред. от 27.11.2017) "О Порядке доведения бюджетных ассигнований,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ассигнований, лимитов бюджетных обязательств при реорганизации участников бюджетного процесса федерального уровня</w:t>
      </w:r>
    </w:p>
    <w:p w:rsidR="00D9683E" w:rsidRPr="00666D80" w:rsidRDefault="00D9683E" w:rsidP="00666D80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D80">
        <w:rPr>
          <w:rFonts w:ascii="Times New Roman" w:hAnsi="Times New Roman"/>
          <w:sz w:val="28"/>
          <w:szCs w:val="28"/>
        </w:rPr>
        <w:t>Минфина России N ПЗ-11/2013 "Организация и осуществление экономическим субъектом внутреннего контроля совершаемых фактов хозяйственной жизни, ведения бухгалтерского учета и составления бухгалтерской (финансовой) отчетности"</w:t>
      </w:r>
    </w:p>
    <w:p w:rsidR="00D9683E" w:rsidRPr="00666D80" w:rsidRDefault="00D9683E" w:rsidP="00666D80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D80">
        <w:rPr>
          <w:rFonts w:ascii="Times New Roman" w:hAnsi="Times New Roman"/>
          <w:sz w:val="28"/>
          <w:szCs w:val="28"/>
        </w:rPr>
        <w:t>КоАП 15.14-15.17</w:t>
      </w:r>
    </w:p>
    <w:p w:rsidR="00D9683E" w:rsidRPr="00666D80" w:rsidRDefault="00D9683E" w:rsidP="00666D80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D80">
        <w:rPr>
          <w:rFonts w:ascii="Times New Roman" w:hAnsi="Times New Roman"/>
          <w:sz w:val="28"/>
          <w:szCs w:val="28"/>
        </w:rPr>
        <w:t>УК 285.1, 2</w:t>
      </w:r>
    </w:p>
    <w:p w:rsidR="00D9683E" w:rsidRPr="00666D80" w:rsidRDefault="00D9683E" w:rsidP="00666D80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D80">
        <w:rPr>
          <w:rFonts w:ascii="Times New Roman" w:hAnsi="Times New Roman"/>
          <w:b/>
          <w:bCs/>
          <w:sz w:val="28"/>
          <w:szCs w:val="28"/>
        </w:rPr>
        <w:t>Акперов, И.Г. Казначейская система исполнения бюджета в Российской Федерации : учебное пособие</w:t>
      </w:r>
      <w:r w:rsidRPr="00666D80">
        <w:rPr>
          <w:rFonts w:ascii="Times New Roman" w:hAnsi="Times New Roman"/>
          <w:sz w:val="28"/>
          <w:szCs w:val="28"/>
        </w:rPr>
        <w:t xml:space="preserve"> / Акперов И.Г., Головач С.П., Коноплева И.А. — Москва : КноРус, 2017. — 633 с. — ISBN 978-5-406-05762-9. — URL: https://book.ru/book/921935 (дата обращения: 19.05.2020). — Текст : электронный.</w:t>
      </w:r>
      <w:bookmarkStart w:id="0" w:name="_GoBack"/>
      <w:bookmarkEnd w:id="0"/>
    </w:p>
    <w:sectPr w:rsidR="00D9683E" w:rsidRPr="00666D80" w:rsidSect="00666D8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055"/>
    <w:multiLevelType w:val="hybridMultilevel"/>
    <w:tmpl w:val="3418C78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D80"/>
    <w:rsid w:val="000231D3"/>
    <w:rsid w:val="00290193"/>
    <w:rsid w:val="00666D80"/>
    <w:rsid w:val="00726155"/>
    <w:rsid w:val="007A2188"/>
    <w:rsid w:val="007A5036"/>
    <w:rsid w:val="008E388E"/>
    <w:rsid w:val="00BE04CA"/>
    <w:rsid w:val="00CA396C"/>
    <w:rsid w:val="00D9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15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6D80"/>
    <w:pPr>
      <w:ind w:left="720"/>
      <w:contextualSpacing/>
    </w:pPr>
  </w:style>
  <w:style w:type="table" w:styleId="TableGrid">
    <w:name w:val="Table Grid"/>
    <w:basedOn w:val="TableNormal"/>
    <w:uiPriority w:val="99"/>
    <w:rsid w:val="00666D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500</Words>
  <Characters>2854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информационных источников для подготовки по программе ИПБР «Главный бухгалтер»</dc:title>
  <dc:subject/>
  <dc:creator>Прокофьев Михаил Николаевич</dc:creator>
  <cp:keywords/>
  <dc:description/>
  <cp:lastModifiedBy>Vladislava</cp:lastModifiedBy>
  <cp:revision>2</cp:revision>
  <dcterms:created xsi:type="dcterms:W3CDTF">2020-05-20T15:13:00Z</dcterms:created>
  <dcterms:modified xsi:type="dcterms:W3CDTF">2020-05-20T15:13:00Z</dcterms:modified>
</cp:coreProperties>
</file>